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9"/>
        <w:ind w:left="290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 OF TRUTH</w:t>
      </w:r>
    </w:p>
    <w:p>
      <w:pPr>
        <w:spacing w:before="187"/>
        <w:ind w:left="1731" w:right="0" w:firstLine="0"/>
        <w:jc w:val="left"/>
        <w:rPr>
          <w:i/>
          <w:sz w:val="22"/>
        </w:rPr>
      </w:pPr>
      <w:r>
        <w:rPr>
          <w:sz w:val="22"/>
        </w:rPr>
        <w:t>s.13(1)(c) of the </w:t>
      </w:r>
      <w:r>
        <w:rPr>
          <w:i/>
          <w:sz w:val="22"/>
        </w:rPr>
        <w:t>Personal Safety Intervention Order act 2010</w:t>
      </w:r>
    </w:p>
    <w:p>
      <w:pPr>
        <w:spacing w:line="240" w:lineRule="auto" w:before="0"/>
        <w:rPr>
          <w:i/>
          <w:sz w:val="24"/>
        </w:rPr>
      </w:pPr>
    </w:p>
    <w:p>
      <w:pPr>
        <w:spacing w:line="240" w:lineRule="auto" w:before="7"/>
        <w:rPr>
          <w:i/>
          <w:sz w:val="28"/>
        </w:rPr>
      </w:pPr>
    </w:p>
    <w:p>
      <w:pPr>
        <w:pStyle w:val="BodyText"/>
        <w:ind w:left="100"/>
      </w:pPr>
      <w:r>
        <w:rPr/>
        <w:pict>
          <v:group style="position:absolute;margin-left:72pt;margin-top:21.859322pt;width:451.35pt;height:284.8pt;mso-position-horizontal-relative:page;mso-position-vertical-relative:paragraph;z-index:1192" coordorigin="1440,437" coordsize="9027,5696">
            <v:shape style="position:absolute;left:1444;top:437;width:9012;height:5696" coordorigin="1445,437" coordsize="9012,5696" path="m1450,442l10457,442m1445,437l1445,6132m1450,6128l10457,6128e" filled="false" stroked="true" strokeweight=".48pt" strokecolor="#000000">
              <v:path arrowok="t"/>
              <v:stroke dashstyle="solid"/>
            </v:shape>
            <v:line style="position:absolute" from="10462,437" to="10462,6132" stroked="true" strokeweight=".48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992;top:5346;width:2440;height:259" type="#_x0000_t202" filled="false" stroked="false">
              <v:textbox inset="0,0,0,0">
                <w:txbxContent>
                  <w:p>
                    <w:pPr>
                      <w:tabs>
                        <w:tab w:pos="734" w:val="left" w:leader="none"/>
                        <w:tab w:pos="1577" w:val="left" w:leader="none"/>
                        <w:tab w:pos="241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Cambria"/>
                        <w:sz w:val="22"/>
                      </w:rPr>
                      <w:t>/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rFonts w:ascii="Cambria"/>
                        <w:sz w:val="22"/>
                      </w:rPr>
                      <w:t>/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552;top:5346;width:516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Date:</w:t>
                    </w:r>
                  </w:p>
                </w:txbxContent>
              </v:textbox>
              <w10:wrap type="none"/>
            </v:shape>
            <v:shape style="position:absolute;left:3040;top:4573;width:5320;height:259" type="#_x0000_t202" filled="false" stroked="false">
              <v:textbox inset="0,0,0,0">
                <w:txbxContent>
                  <w:p>
                    <w:pPr>
                      <w:tabs>
                        <w:tab w:pos="529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552;top:4573;width:628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Name:</w:t>
                    </w:r>
                  </w:p>
                </w:txbxContent>
              </v:textbox>
              <w10:wrap type="none"/>
            </v:shape>
            <v:shape style="position:absolute;left:3040;top:3798;width:5322;height:259" type="#_x0000_t202" filled="false" stroked="false">
              <v:textbox inset="0,0,0,0">
                <w:txbxContent>
                  <w:p>
                    <w:pPr>
                      <w:tabs>
                        <w:tab w:pos="5301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552;top:3798;width:984;height:25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Signature:</w:t>
                    </w:r>
                  </w:p>
                </w:txbxContent>
              </v:textbox>
              <w10:wrap type="none"/>
            </v:shape>
            <v:shape style="position:absolute;left:1552;top:1218;width:8809;height:1807" type="#_x0000_t202" filled="false" stroked="false">
              <v:textbox inset="0,0,0,0">
                <w:txbxContent>
                  <w:p>
                    <w:pPr>
                      <w:tabs>
                        <w:tab w:pos="5504" w:val="left" w:leader="none"/>
                        <w:tab w:pos="7025" w:val="left" w:leader="none"/>
                        <w:tab w:pos="7868" w:val="left" w:leader="none"/>
                        <w:tab w:pos="8749" w:val="left" w:leader="none"/>
                      </w:tabs>
                      <w:spacing w:before="0"/>
                      <w:ind w:left="0" w:right="18" w:firstLine="0"/>
                      <w:jc w:val="both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I,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rFonts w:ascii="Cambria"/>
                        <w:sz w:val="22"/>
                      </w:rPr>
                      <w:t>born</w:t>
                    </w:r>
                    <w:r>
                      <w:rPr>
                        <w:rFonts w:ascii="Cambria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/>
                        <w:spacing w:val="-3"/>
                        <w:sz w:val="22"/>
                      </w:rPr>
                      <w:t>on</w:t>
                    </w:r>
                    <w:r>
                      <w:rPr>
                        <w:rFonts w:ascii="Cambria"/>
                        <w:spacing w:val="-3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rFonts w:ascii="Cambria"/>
                        <w:sz w:val="22"/>
                      </w:rPr>
                      <w:t>/</w:t>
                    </w:r>
                    <w:r>
                      <w:rPr>
                        <w:rFonts w:ascii="Cambria"/>
                        <w:sz w:val="22"/>
                        <w:u w:val="single"/>
                      </w:rPr>
                      <w:t> </w:t>
                      <w:tab/>
                    </w:r>
                    <w:r>
                      <w:rPr>
                        <w:rFonts w:ascii="Cambria"/>
                        <w:spacing w:val="-6"/>
                        <w:sz w:val="22"/>
                      </w:rPr>
                      <w:t>/</w:t>
                    </w:r>
                    <w:r>
                      <w:rPr>
                        <w:rFonts w:ascii="Cambria"/>
                        <w:spacing w:val="-6"/>
                        <w:sz w:val="22"/>
                        <w:u w:val="single"/>
                      </w:rPr>
                      <w:tab/>
                    </w:r>
                    <w:r>
                      <w:rPr>
                        <w:rFonts w:ascii="Cambria"/>
                        <w:sz w:val="22"/>
                      </w:rPr>
                      <w:t> make this declaration of truth and say that the contents of my application are true</w:t>
                    </w:r>
                    <w:r>
                      <w:rPr>
                        <w:rFonts w:ascii="Cambria"/>
                        <w:spacing w:val="-28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and</w:t>
                    </w:r>
                    <w:r>
                      <w:rPr>
                        <w:rFonts w:ascii="Cambri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correct</w:t>
                    </w:r>
                    <w:r>
                      <w:rPr>
                        <w:rFonts w:ascii="Cambria"/>
                        <w:w w:val="100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to the best of my knowledge and</w:t>
                    </w:r>
                    <w:r>
                      <w:rPr>
                        <w:rFonts w:ascii="Cambria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mbria"/>
                        <w:sz w:val="22"/>
                      </w:rPr>
                      <w:t>belief.</w:t>
                    </w:r>
                  </w:p>
                  <w:p>
                    <w:pPr>
                      <w:spacing w:line="240" w:lineRule="auto" w:before="1"/>
                      <w:rPr>
                        <w:rFonts w:ascii="Cambria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07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I understand that it is an offence to knowingly make a false statement in a declaration of truth punishable by 600 penalty units or 5 years imprisonment or both under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sz w:val="22"/>
                      </w:rPr>
                      <w:t>section 13(4)(c) of the Personal Safety Intervention Order Act 2010.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Declaration of truth by applicant</w:t>
      </w:r>
    </w:p>
    <w:sectPr>
      <w:type w:val="continuous"/>
      <w:pgSz w:w="11910" w:h="16840"/>
      <w:pgMar w:top="1360" w:bottom="28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au" w:eastAsia="en-au" w:bidi="en-au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2"/>
      <w:szCs w:val="22"/>
      <w:lang w:val="en-au" w:eastAsia="en-au" w:bidi="en-au"/>
    </w:rPr>
  </w:style>
  <w:style w:styleId="ListParagraph" w:type="paragraph">
    <w:name w:val="List Paragraph"/>
    <w:basedOn w:val="Normal"/>
    <w:uiPriority w:val="1"/>
    <w:qFormat/>
    <w:pPr/>
    <w:rPr>
      <w:lang w:val="en-au" w:eastAsia="en-au" w:bidi="en-au"/>
    </w:rPr>
  </w:style>
  <w:style w:styleId="TableParagraph" w:type="paragraph">
    <w:name w:val="Table Paragraph"/>
    <w:basedOn w:val="Normal"/>
    <w:uiPriority w:val="1"/>
    <w:qFormat/>
    <w:pPr/>
    <w:rPr>
      <w:lang w:val="en-au" w:eastAsia="en-au" w:bidi="en-a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Findlay (CSV)</dc:creator>
  <dcterms:created xsi:type="dcterms:W3CDTF">2022-04-06T09:47:04Z</dcterms:created>
  <dcterms:modified xsi:type="dcterms:W3CDTF">2022-04-06T09:47:04Z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2022-04-06T00:00:00Z</vt:filetime>
  </property>
</Properties>
</file>