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4671" w14:textId="5885DC0D" w:rsidR="002772BD" w:rsidRDefault="003557F4">
      <w:pPr>
        <w:spacing w:after="242" w:line="259" w:lineRule="auto"/>
        <w:ind w:left="0" w:right="70" w:firstLine="0"/>
        <w:jc w:val="center"/>
      </w:pPr>
      <w:r>
        <w:rPr>
          <w:sz w:val="20"/>
        </w:rPr>
        <w:t xml:space="preserve">MAGISTRATES’ COURT GENERAL CIVIL PROCEDURE RULES 2020 </w:t>
      </w:r>
    </w:p>
    <w:p w14:paraId="79715D40" w14:textId="77777777" w:rsidR="002772BD" w:rsidRDefault="003557F4">
      <w:pPr>
        <w:spacing w:after="98" w:line="259" w:lineRule="auto"/>
        <w:ind w:left="0" w:right="72" w:firstLine="0"/>
        <w:jc w:val="center"/>
      </w:pPr>
      <w:r>
        <w:rPr>
          <w:sz w:val="22"/>
        </w:rPr>
        <w:t xml:space="preserve">FORM 42AA </w:t>
      </w:r>
    </w:p>
    <w:p w14:paraId="0D13585D" w14:textId="77777777" w:rsidR="002772BD" w:rsidRDefault="003557F4">
      <w:pPr>
        <w:spacing w:after="237" w:line="259" w:lineRule="auto"/>
        <w:ind w:left="0" w:firstLine="0"/>
      </w:pPr>
      <w:r>
        <w:rPr>
          <w:sz w:val="22"/>
        </w:rPr>
        <w:t xml:space="preserve">Rule 42A.03 </w:t>
      </w:r>
    </w:p>
    <w:p w14:paraId="3A31A1DB" w14:textId="77777777" w:rsidR="002772BD" w:rsidRDefault="003557F4">
      <w:pPr>
        <w:pStyle w:val="Heading1"/>
        <w:spacing w:after="97" w:line="259" w:lineRule="auto"/>
        <w:jc w:val="center"/>
      </w:pPr>
      <w:r>
        <w:t xml:space="preserve">SUBPOENA FOR PRODUCTION TO REGISTRAR </w:t>
      </w:r>
    </w:p>
    <w:p w14:paraId="1D1B1FA2" w14:textId="77777777" w:rsidR="002772BD" w:rsidRDefault="003557F4">
      <w:pPr>
        <w:spacing w:after="122" w:line="259" w:lineRule="auto"/>
        <w:ind w:left="0" w:firstLine="0"/>
      </w:pPr>
      <w:r>
        <w:rPr>
          <w:rFonts w:ascii="Times New Roman" w:eastAsia="Times New Roman" w:hAnsi="Times New Roman" w:cs="Times New Roman"/>
        </w:rPr>
        <w:t xml:space="preserve"> </w:t>
      </w:r>
    </w:p>
    <w:p w14:paraId="349951DC" w14:textId="005C1CE2" w:rsidR="002772BD" w:rsidRDefault="003557F4">
      <w:pPr>
        <w:tabs>
          <w:tab w:val="center" w:pos="4321"/>
          <w:tab w:val="center" w:pos="5041"/>
          <w:tab w:val="center" w:pos="6775"/>
        </w:tabs>
        <w:ind w:left="0" w:firstLine="0"/>
      </w:pPr>
      <w:r>
        <w:t xml:space="preserve">IN THE MAGISTRATES’ </w:t>
      </w:r>
      <w:proofErr w:type="gramStart"/>
      <w:r>
        <w:t xml:space="preserve">COURT  </w:t>
      </w:r>
      <w:r>
        <w:tab/>
      </w:r>
      <w:proofErr w:type="gramEnd"/>
      <w:r w:rsidR="00C755C1">
        <w:t xml:space="preserve">        </w:t>
      </w:r>
      <w:r>
        <w:t xml:space="preserve"> </w:t>
      </w:r>
      <w:r>
        <w:tab/>
      </w:r>
      <w:proofErr w:type="spellStart"/>
      <w:r>
        <w:t>COURT</w:t>
      </w:r>
      <w:proofErr w:type="spellEnd"/>
      <w:r>
        <w:t xml:space="preserve"> NUMBER: </w:t>
      </w:r>
      <w:r w:rsidR="00C755C1">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t>__________</w:t>
      </w:r>
      <w:r>
        <w:t xml:space="preserve">     </w:t>
      </w:r>
    </w:p>
    <w:p w14:paraId="6553710A" w14:textId="77777777" w:rsidR="003557F4" w:rsidRDefault="003557F4">
      <w:pPr>
        <w:spacing w:after="1" w:line="344" w:lineRule="auto"/>
        <w:ind w:right="7239"/>
      </w:pPr>
      <w:r>
        <w:t xml:space="preserve">OF VICTORIA  </w:t>
      </w:r>
    </w:p>
    <w:p w14:paraId="78E62DC0" w14:textId="4E08A3A4" w:rsidR="002772BD" w:rsidRPr="00C755C1" w:rsidRDefault="003557F4" w:rsidP="00C755C1">
      <w:pPr>
        <w:rPr>
          <w:sz w:val="22"/>
        </w:rPr>
      </w:pPr>
      <w:r>
        <w:t xml:space="preserve">AT: </w:t>
      </w:r>
      <w:r w:rsidR="00C755C1">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D95160">
        <w:t>__________________________</w:t>
      </w:r>
      <w:r>
        <w:t xml:space="preserve">     </w:t>
      </w:r>
    </w:p>
    <w:p w14:paraId="31760DDF" w14:textId="77777777" w:rsidR="002772BD" w:rsidRDefault="003557F4">
      <w:pPr>
        <w:spacing w:after="228" w:line="259" w:lineRule="auto"/>
        <w:ind w:left="0" w:firstLine="0"/>
      </w:pPr>
      <w:r>
        <w:t xml:space="preserve"> </w:t>
      </w:r>
    </w:p>
    <w:p w14:paraId="18FEE5E0" w14:textId="5B67CE51" w:rsidR="002772BD" w:rsidRDefault="003557F4">
      <w:pPr>
        <w:tabs>
          <w:tab w:val="center" w:pos="2722"/>
          <w:tab w:val="center" w:pos="3601"/>
          <w:tab w:val="center" w:pos="4321"/>
          <w:tab w:val="center" w:pos="5041"/>
          <w:tab w:val="center" w:pos="5761"/>
          <w:tab w:val="center" w:pos="6482"/>
          <w:tab w:val="center" w:pos="7202"/>
          <w:tab w:val="center" w:pos="8315"/>
        </w:tabs>
        <w:spacing w:after="229" w:line="259" w:lineRule="auto"/>
        <w:ind w:left="-15" w:firstLine="0"/>
      </w:pPr>
      <w:r>
        <w:t>BETWEEN:</w:t>
      </w:r>
      <w:r w:rsidR="00D95160">
        <w:t xml:space="preserve"> 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t>_____________________________________________________</w:t>
      </w:r>
      <w:r>
        <w:t xml:space="preserve">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r>
      <w:r>
        <w:rPr>
          <w:sz w:val="20"/>
        </w:rPr>
        <w:t>(</w:t>
      </w:r>
      <w:r>
        <w:rPr>
          <w:i/>
          <w:sz w:val="20"/>
        </w:rPr>
        <w:t xml:space="preserve">Plaintiff)  </w:t>
      </w:r>
    </w:p>
    <w:p w14:paraId="05C58F41" w14:textId="77A9D28B" w:rsidR="002772BD" w:rsidRDefault="003557F4">
      <w:pPr>
        <w:spacing w:after="244"/>
        <w:ind w:right="48"/>
      </w:pPr>
      <w:r>
        <w:t>OF:</w:t>
      </w:r>
      <w:r w:rsidR="00D95160">
        <w:t xml:space="preserve"> 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__</w:t>
      </w:r>
      <w:r w:rsidR="00D95160">
        <w:t>__________________________________________________________</w:t>
      </w:r>
      <w:r>
        <w:t xml:space="preserve">      </w:t>
      </w:r>
    </w:p>
    <w:p w14:paraId="07157208" w14:textId="2FE8F228" w:rsidR="002772BD" w:rsidRDefault="003557F4">
      <w:pPr>
        <w:tabs>
          <w:tab w:val="center" w:pos="1814"/>
          <w:tab w:val="center" w:pos="2722"/>
          <w:tab w:val="center" w:pos="3601"/>
          <w:tab w:val="center" w:pos="4321"/>
          <w:tab w:val="center" w:pos="5041"/>
          <w:tab w:val="center" w:pos="5761"/>
          <w:tab w:val="center" w:pos="6482"/>
          <w:tab w:val="center" w:pos="7202"/>
          <w:tab w:val="center" w:pos="8448"/>
        </w:tabs>
        <w:spacing w:after="229" w:line="259" w:lineRule="auto"/>
        <w:ind w:left="-15" w:firstLine="0"/>
      </w:pPr>
      <w:r>
        <w:t xml:space="preserve">AND: </w:t>
      </w:r>
      <w:r w:rsidR="00D95160">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__</w:t>
      </w:r>
      <w:r w:rsidR="00D95160">
        <w:t>_________________________________________________________</w:t>
      </w:r>
      <w:r>
        <w:t xml:space="preserve">     </w:t>
      </w:r>
      <w:r>
        <w:tab/>
        <w:t xml:space="preserve">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r>
      <w:r>
        <w:rPr>
          <w:sz w:val="20"/>
        </w:rPr>
        <w:t>(</w:t>
      </w:r>
      <w:r>
        <w:rPr>
          <w:i/>
          <w:sz w:val="20"/>
        </w:rPr>
        <w:t xml:space="preserve">Defendant) </w:t>
      </w:r>
    </w:p>
    <w:p w14:paraId="5CC43FF9" w14:textId="5618606D" w:rsidR="002772BD" w:rsidRDefault="003557F4">
      <w:pPr>
        <w:spacing w:after="229"/>
        <w:ind w:right="48"/>
      </w:pPr>
      <w:r>
        <w:t>OF:</w:t>
      </w:r>
      <w:r w:rsidR="00D95160">
        <w:t xml:space="preserve"> </w:t>
      </w:r>
      <w:r w:rsidR="00C755C1">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t>___________________________________________________________</w:t>
      </w:r>
      <w:r>
        <w:t xml:space="preserve"> </w:t>
      </w:r>
    </w:p>
    <w:p w14:paraId="6FD70D98" w14:textId="77777777" w:rsidR="002772BD" w:rsidRDefault="003557F4">
      <w:pPr>
        <w:spacing w:after="236" w:line="259" w:lineRule="auto"/>
        <w:ind w:left="0" w:firstLine="0"/>
      </w:pPr>
      <w:r>
        <w:t xml:space="preserve"> </w:t>
      </w:r>
    </w:p>
    <w:p w14:paraId="61BDA42D" w14:textId="77042D3A" w:rsidR="003557F4" w:rsidRDefault="003557F4" w:rsidP="00C755C1">
      <w:pPr>
        <w:spacing w:after="0" w:line="365" w:lineRule="auto"/>
        <w:ind w:left="-5" w:right="210"/>
      </w:pPr>
      <w:r>
        <w:t xml:space="preserve">To </w:t>
      </w:r>
      <w:r>
        <w:rPr>
          <w:sz w:val="20"/>
        </w:rPr>
        <w:t>[</w:t>
      </w:r>
      <w:r>
        <w:rPr>
          <w:i/>
          <w:sz w:val="20"/>
        </w:rPr>
        <w:t>name</w:t>
      </w:r>
      <w:r>
        <w:rPr>
          <w:sz w:val="20"/>
        </w:rPr>
        <w:t xml:space="preserve">]: </w:t>
      </w:r>
      <w:r w:rsidR="00D95160">
        <w:rPr>
          <w:sz w:val="20"/>
        </w:rPr>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rPr>
          <w:sz w:val="20"/>
        </w:rPr>
        <w:t>___________________________________________________</w:t>
      </w:r>
      <w:r w:rsidR="00C755C1">
        <w:rPr>
          <w:sz w:val="20"/>
        </w:rPr>
        <w:t>___</w:t>
      </w:r>
      <w:r>
        <w:t xml:space="preserve">      </w:t>
      </w:r>
    </w:p>
    <w:p w14:paraId="28316DC4" w14:textId="7130A6E0" w:rsidR="002772BD" w:rsidRDefault="003557F4" w:rsidP="00C755C1">
      <w:pPr>
        <w:spacing w:after="0" w:line="365" w:lineRule="auto"/>
        <w:ind w:left="-5" w:right="1060"/>
      </w:pPr>
      <w:r>
        <w:t xml:space="preserve">of </w:t>
      </w:r>
      <w:r>
        <w:rPr>
          <w:sz w:val="20"/>
        </w:rPr>
        <w:t>[</w:t>
      </w:r>
      <w:r>
        <w:rPr>
          <w:i/>
          <w:sz w:val="20"/>
        </w:rPr>
        <w:t>address</w:t>
      </w:r>
      <w:r>
        <w:rPr>
          <w:sz w:val="20"/>
        </w:rPr>
        <w:t>]:</w:t>
      </w:r>
      <w:r w:rsidR="00D95160">
        <w:rPr>
          <w:sz w:val="20"/>
        </w:rPr>
        <w:t xml:space="preserve"> 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rPr>
          <w:sz w:val="20"/>
        </w:rPr>
        <w:t>___________________________________________________</w:t>
      </w:r>
      <w:r w:rsidR="00C755C1">
        <w:rPr>
          <w:sz w:val="20"/>
        </w:rPr>
        <w:t>__</w:t>
      </w:r>
    </w:p>
    <w:p w14:paraId="0B8435B8" w14:textId="77777777" w:rsidR="003557F4" w:rsidRDefault="003557F4">
      <w:pPr>
        <w:spacing w:after="109" w:line="250" w:lineRule="auto"/>
        <w:ind w:left="-5" w:right="521"/>
        <w:rPr>
          <w:b/>
        </w:rPr>
      </w:pPr>
      <w:r>
        <w:rPr>
          <w:b/>
        </w:rPr>
        <w:t xml:space="preserve">YOU ARE ORDERED to produce to the registrar this subpoena or a copy of </w:t>
      </w:r>
    </w:p>
    <w:p w14:paraId="0B4CC143" w14:textId="4D247AB4" w:rsidR="002772BD" w:rsidRDefault="003557F4">
      <w:pPr>
        <w:spacing w:after="109" w:line="250" w:lineRule="auto"/>
        <w:ind w:left="-5" w:right="521"/>
      </w:pPr>
      <w:r>
        <w:rPr>
          <w:b/>
        </w:rPr>
        <w:t xml:space="preserve">it and the documents or things specified in the Schedule of documents:  see below for details. </w:t>
      </w:r>
    </w:p>
    <w:p w14:paraId="1A9EDEA4" w14:textId="77777777" w:rsidR="002772BD" w:rsidRDefault="003557F4">
      <w:pPr>
        <w:spacing w:after="109" w:line="250" w:lineRule="auto"/>
        <w:ind w:left="-5"/>
      </w:pPr>
      <w:r>
        <w:rPr>
          <w:b/>
        </w:rPr>
        <w:t xml:space="preserve">Failure to comply with this subpoena without lawful excuse is a contempt of court and may result in your arrest. </w:t>
      </w:r>
    </w:p>
    <w:p w14:paraId="5BCFEF00" w14:textId="77777777" w:rsidR="002772BD" w:rsidRDefault="003557F4">
      <w:pPr>
        <w:spacing w:after="109" w:line="250" w:lineRule="auto"/>
        <w:ind w:left="-5"/>
      </w:pPr>
      <w:r>
        <w:rPr>
          <w:b/>
        </w:rPr>
        <w:t xml:space="preserve">You should read </w:t>
      </w:r>
      <w:proofErr w:type="gramStart"/>
      <w:r>
        <w:rPr>
          <w:b/>
        </w:rPr>
        <w:t>all of</w:t>
      </w:r>
      <w:proofErr w:type="gramEnd"/>
      <w:r>
        <w:rPr>
          <w:b/>
        </w:rPr>
        <w:t xml:space="preserve"> the Notes set out in this subpoena.  Also, you must complete the Declaration by Addressee (Subpoena Recipient) set out at the end of this subpoena. </w:t>
      </w:r>
    </w:p>
    <w:p w14:paraId="229A5725" w14:textId="28DEE180" w:rsidR="003557F4" w:rsidRDefault="003557F4" w:rsidP="00D95160">
      <w:pPr>
        <w:spacing w:after="0" w:line="346" w:lineRule="auto"/>
        <w:ind w:right="68"/>
        <w:rPr>
          <w:i/>
        </w:rPr>
      </w:pPr>
      <w:r>
        <w:t xml:space="preserve">The last day for service of this subpoena is: </w:t>
      </w:r>
      <w:r>
        <w:rPr>
          <w:sz w:val="20"/>
        </w:rPr>
        <w:t>[</w:t>
      </w:r>
      <w:r>
        <w:rPr>
          <w:i/>
          <w:sz w:val="20"/>
        </w:rPr>
        <w:t>date</w:t>
      </w:r>
      <w:r>
        <w:rPr>
          <w:sz w:val="20"/>
        </w:rPr>
        <w:t>]</w:t>
      </w:r>
      <w:r w:rsidR="00D95160">
        <w:rPr>
          <w:sz w:val="20"/>
        </w:rPr>
        <w:t xml:space="preserve"> _________________</w:t>
      </w:r>
      <w:r>
        <w:t xml:space="preserve"> </w:t>
      </w:r>
      <w:r>
        <w:rPr>
          <w:sz w:val="20"/>
        </w:rPr>
        <w:t>(See Note 1)</w:t>
      </w:r>
      <w:r>
        <w:rPr>
          <w:i/>
        </w:rPr>
        <w:t xml:space="preserve"> </w:t>
      </w:r>
    </w:p>
    <w:p w14:paraId="5310C065" w14:textId="727ECA4C" w:rsidR="002772BD" w:rsidRDefault="003557F4">
      <w:pPr>
        <w:spacing w:after="0" w:line="346" w:lineRule="auto"/>
        <w:ind w:right="1465"/>
      </w:pPr>
      <w:r>
        <w:t xml:space="preserve">Date: </w:t>
      </w:r>
      <w:r w:rsidR="00D95160">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t>________________</w:t>
      </w:r>
    </w:p>
    <w:p w14:paraId="44B1C406" w14:textId="77777777" w:rsidR="002772BD" w:rsidRDefault="003557F4">
      <w:pPr>
        <w:spacing w:after="60" w:line="259" w:lineRule="auto"/>
        <w:ind w:left="0" w:firstLine="0"/>
        <w:jc w:val="right"/>
      </w:pPr>
      <w:r>
        <w:t xml:space="preserve"> </w:t>
      </w:r>
    </w:p>
    <w:p w14:paraId="314A860C" w14:textId="59812FD3" w:rsidR="003557F4" w:rsidRDefault="003557F4">
      <w:pPr>
        <w:spacing w:after="0" w:line="345" w:lineRule="auto"/>
        <w:ind w:left="0" w:right="69" w:firstLine="7602"/>
        <w:jc w:val="both"/>
      </w:pPr>
      <w:r>
        <w:rPr>
          <w:sz w:val="20"/>
        </w:rPr>
        <w:t>[</w:t>
      </w:r>
      <w:r>
        <w:rPr>
          <w:i/>
          <w:sz w:val="20"/>
        </w:rPr>
        <w:t>Seal of the Court</w:t>
      </w:r>
      <w:r>
        <w:rPr>
          <w:sz w:val="20"/>
        </w:rPr>
        <w:t xml:space="preserve">] </w:t>
      </w:r>
      <w:r>
        <w:t xml:space="preserve">Issued at the request of </w:t>
      </w:r>
      <w:r>
        <w:rPr>
          <w:sz w:val="20"/>
        </w:rPr>
        <w:t>[</w:t>
      </w:r>
      <w:r>
        <w:rPr>
          <w:i/>
          <w:sz w:val="20"/>
        </w:rPr>
        <w:t>name of party</w:t>
      </w:r>
      <w:r>
        <w:rPr>
          <w:sz w:val="20"/>
        </w:rPr>
        <w:t xml:space="preserve">] </w:t>
      </w:r>
      <w:r w:rsidR="00D95160">
        <w:rPr>
          <w:sz w:val="20"/>
        </w:rPr>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rPr>
          <w:sz w:val="20"/>
        </w:rPr>
        <w:t>_________________________</w:t>
      </w:r>
      <w:r>
        <w:t xml:space="preserve">, whose address for service is: </w:t>
      </w:r>
    </w:p>
    <w:p w14:paraId="72B9F225" w14:textId="4C148F2A" w:rsidR="002772BD" w:rsidRDefault="003557F4" w:rsidP="003557F4">
      <w:pPr>
        <w:spacing w:after="0" w:line="345" w:lineRule="auto"/>
        <w:ind w:right="69"/>
        <w:jc w:val="both"/>
      </w:pPr>
      <w:r>
        <w:t>Place:</w:t>
      </w:r>
      <w:r w:rsidR="00D95160">
        <w:t xml:space="preserve"> 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t xml:space="preserve">___________________________________________ </w:t>
      </w:r>
      <w:r>
        <w:t xml:space="preserve">   </w:t>
      </w:r>
    </w:p>
    <w:p w14:paraId="1A7A12F8" w14:textId="77777777" w:rsidR="00D95160" w:rsidRPr="00D95160" w:rsidRDefault="00D95160">
      <w:pPr>
        <w:ind w:right="48"/>
        <w:rPr>
          <w:sz w:val="4"/>
          <w:szCs w:val="2"/>
        </w:rPr>
      </w:pPr>
    </w:p>
    <w:p w14:paraId="628B58B8" w14:textId="0C086F12" w:rsidR="002772BD" w:rsidRDefault="003557F4">
      <w:pPr>
        <w:ind w:right="48"/>
      </w:pPr>
      <w:r>
        <w:t xml:space="preserve">Email: </w:t>
      </w:r>
      <w:r w:rsidR="00D95160">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t>___________________________________________</w:t>
      </w:r>
    </w:p>
    <w:p w14:paraId="16D77E9C" w14:textId="77777777" w:rsidR="002772BD" w:rsidRDefault="003557F4">
      <w:pPr>
        <w:pStyle w:val="Heading1"/>
        <w:ind w:left="-5" w:right="0"/>
      </w:pPr>
      <w:r>
        <w:lastRenderedPageBreak/>
        <w:t xml:space="preserve">Details of subpoena  </w:t>
      </w:r>
    </w:p>
    <w:p w14:paraId="6420F27F" w14:textId="77777777" w:rsidR="002772BD" w:rsidRDefault="003557F4">
      <w:pPr>
        <w:ind w:right="48"/>
      </w:pPr>
      <w:r>
        <w:t xml:space="preserve">You must comply with this subpoena by delivering or sending this subpoena or a copy of it and the documents or things specified in the Schedule of documents below to the registrar at the address below so that they are received on or before the date for production specified below:  </w:t>
      </w:r>
    </w:p>
    <w:p w14:paraId="5F03EB72" w14:textId="77777777" w:rsidR="002772BD" w:rsidRDefault="003557F4">
      <w:pPr>
        <w:ind w:right="48"/>
      </w:pPr>
      <w:r>
        <w:t xml:space="preserve">Date for production: </w:t>
      </w:r>
    </w:p>
    <w:p w14:paraId="346C512D" w14:textId="77777777" w:rsidR="002772BD" w:rsidRDefault="003557F4">
      <w:pPr>
        <w:ind w:right="48"/>
      </w:pPr>
      <w:r>
        <w:t xml:space="preserve">The address of the registrar to which the subpoena (or copy) and documents or things must be delivered or sent is: </w:t>
      </w:r>
    </w:p>
    <w:p w14:paraId="3A73003E" w14:textId="77777777" w:rsidR="002772BD" w:rsidRDefault="003557F4">
      <w:pPr>
        <w:pStyle w:val="Heading1"/>
        <w:ind w:left="-5" w:right="0"/>
      </w:pPr>
      <w:r>
        <w:t xml:space="preserve">The registrar </w:t>
      </w:r>
    </w:p>
    <w:p w14:paraId="20080B46" w14:textId="698EA4FA" w:rsidR="003557F4" w:rsidRDefault="003557F4" w:rsidP="003557F4">
      <w:pPr>
        <w:spacing w:after="0"/>
        <w:ind w:right="5940"/>
      </w:pPr>
      <w:r>
        <w:t xml:space="preserve">Magistrates' Court of Victoria </w:t>
      </w:r>
    </w:p>
    <w:p w14:paraId="205BFE10" w14:textId="77777777" w:rsidR="00D95160" w:rsidRPr="00D95160" w:rsidRDefault="00D95160" w:rsidP="003557F4">
      <w:pPr>
        <w:spacing w:after="0"/>
        <w:ind w:right="5940"/>
        <w:rPr>
          <w:sz w:val="14"/>
          <w:szCs w:val="12"/>
        </w:rPr>
      </w:pPr>
    </w:p>
    <w:p w14:paraId="68DD1CA5" w14:textId="4C8AB831" w:rsidR="002772BD" w:rsidRDefault="003557F4" w:rsidP="00D95160">
      <w:pPr>
        <w:spacing w:after="0"/>
        <w:ind w:right="4037"/>
      </w:pPr>
      <w:r>
        <w:t xml:space="preserve">at </w:t>
      </w:r>
      <w:r>
        <w:rPr>
          <w:sz w:val="20"/>
        </w:rPr>
        <w:t>[</w:t>
      </w:r>
      <w:r>
        <w:rPr>
          <w:i/>
          <w:sz w:val="20"/>
        </w:rPr>
        <w:t>venue</w:t>
      </w:r>
      <w:r>
        <w:rPr>
          <w:sz w:val="20"/>
        </w:rPr>
        <w:t xml:space="preserve">] </w:t>
      </w:r>
      <w:r w:rsidR="00D95160">
        <w:rPr>
          <w:sz w:val="20"/>
        </w:rPr>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rsidR="00D95160">
        <w:rPr>
          <w:sz w:val="20"/>
        </w:rPr>
        <w:t>______________________________</w:t>
      </w:r>
      <w:r>
        <w:rPr>
          <w:sz w:val="20"/>
        </w:rPr>
        <w:t xml:space="preserve">     </w:t>
      </w:r>
      <w:r>
        <w:t xml:space="preserve"> </w:t>
      </w:r>
    </w:p>
    <w:p w14:paraId="04211381" w14:textId="77777777" w:rsidR="00D95160" w:rsidRDefault="00D95160" w:rsidP="00D95160">
      <w:pPr>
        <w:spacing w:after="0"/>
        <w:ind w:right="4604"/>
      </w:pPr>
    </w:p>
    <w:p w14:paraId="05A0C2C8" w14:textId="77777777" w:rsidR="002772BD" w:rsidRDefault="003557F4">
      <w:pPr>
        <w:pStyle w:val="Heading1"/>
        <w:spacing w:after="97" w:line="259" w:lineRule="auto"/>
        <w:ind w:right="70"/>
        <w:jc w:val="center"/>
      </w:pPr>
      <w:r>
        <w:t xml:space="preserve">SCHEDULE OF DOCUMENTS </w:t>
      </w:r>
    </w:p>
    <w:p w14:paraId="035D2829" w14:textId="77777777" w:rsidR="002772BD" w:rsidRDefault="003557F4">
      <w:pPr>
        <w:spacing w:after="70"/>
        <w:ind w:right="48"/>
      </w:pPr>
      <w:r>
        <w:t xml:space="preserve">The documents and things you must produce are as follows: </w:t>
      </w:r>
    </w:p>
    <w:p w14:paraId="27DA5489" w14:textId="673DE34F" w:rsidR="002772BD" w:rsidRDefault="003557F4">
      <w:pPr>
        <w:spacing w:after="142" w:line="259" w:lineRule="auto"/>
        <w:ind w:left="-5"/>
      </w:pPr>
      <w:r>
        <w:rPr>
          <w:sz w:val="20"/>
        </w:rPr>
        <w:t>[</w:t>
      </w:r>
      <w:r>
        <w:rPr>
          <w:i/>
          <w:sz w:val="20"/>
        </w:rPr>
        <w:t>List the documents or things. Attach list if insufficient space</w:t>
      </w:r>
      <w:r>
        <w:rPr>
          <w:sz w:val="20"/>
        </w:rPr>
        <w:t xml:space="preserve">] </w:t>
      </w:r>
    </w:p>
    <w:p w14:paraId="7DE9C29D" w14:textId="3C6E4C54" w:rsidR="002772BD" w:rsidRDefault="00D95160" w:rsidP="00C755C1">
      <w:pPr>
        <w:spacing w:before="240" w:after="98" w:line="259" w:lineRule="auto"/>
        <w:ind w:left="0" w:firstLine="0"/>
      </w:pPr>
      <w:r>
        <w:t>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w:t>
      </w:r>
      <w:r>
        <w:t>______________________________________________________________</w:t>
      </w:r>
      <w:r w:rsidR="003557F4">
        <w:t xml:space="preserve">      </w:t>
      </w:r>
    </w:p>
    <w:p w14:paraId="0BDBFFBE" w14:textId="487DE1AB" w:rsidR="002772BD" w:rsidRDefault="00D95160" w:rsidP="00C755C1">
      <w:pPr>
        <w:spacing w:before="240" w:after="98" w:line="259" w:lineRule="auto"/>
        <w:ind w:left="0" w:firstLine="0"/>
      </w:pPr>
      <w:r>
        <w:t>_____________________________________________________________________</w:t>
      </w:r>
    </w:p>
    <w:p w14:paraId="11EED57F" w14:textId="66C99066" w:rsidR="002772BD" w:rsidRDefault="00D95160" w:rsidP="00C755C1">
      <w:pPr>
        <w:spacing w:before="240" w:after="96" w:line="259" w:lineRule="auto"/>
        <w:ind w:left="0" w:firstLine="0"/>
      </w:pPr>
      <w:r>
        <w:t>_____________________________________________________________________</w:t>
      </w:r>
    </w:p>
    <w:p w14:paraId="128128D4" w14:textId="5DB590DD" w:rsidR="002772BD" w:rsidRDefault="00D95160" w:rsidP="00C755C1">
      <w:pPr>
        <w:spacing w:before="240" w:after="98" w:line="259" w:lineRule="auto"/>
        <w:ind w:left="0" w:firstLine="0"/>
      </w:pPr>
      <w:r>
        <w:t>_____________________________________________________________________</w:t>
      </w:r>
    </w:p>
    <w:p w14:paraId="00080FA2" w14:textId="19835923" w:rsidR="002772BD" w:rsidRDefault="00D95160" w:rsidP="00C755C1">
      <w:pPr>
        <w:spacing w:before="240" w:after="98" w:line="259" w:lineRule="auto"/>
        <w:ind w:left="0" w:firstLine="0"/>
      </w:pPr>
      <w:r>
        <w:t>_____________________________________________________________________</w:t>
      </w:r>
    </w:p>
    <w:p w14:paraId="504C5952" w14:textId="7FAD9F85" w:rsidR="002772BD" w:rsidRDefault="00D95160" w:rsidP="00C755C1">
      <w:pPr>
        <w:spacing w:before="240" w:after="98" w:line="259" w:lineRule="auto"/>
        <w:ind w:left="0" w:firstLine="0"/>
      </w:pPr>
      <w:r>
        <w:t>_____________________________________________________________________</w:t>
      </w:r>
    </w:p>
    <w:p w14:paraId="311D203A" w14:textId="77777777" w:rsidR="00D95160" w:rsidRPr="00D95160" w:rsidRDefault="00D95160">
      <w:pPr>
        <w:spacing w:after="98" w:line="259" w:lineRule="auto"/>
        <w:ind w:left="0" w:firstLine="0"/>
        <w:rPr>
          <w:sz w:val="14"/>
          <w:szCs w:val="12"/>
        </w:rPr>
      </w:pPr>
    </w:p>
    <w:p w14:paraId="1C0B83B9" w14:textId="77777777" w:rsidR="002772BD" w:rsidRDefault="003557F4">
      <w:pPr>
        <w:pStyle w:val="Heading1"/>
        <w:ind w:right="68"/>
        <w:jc w:val="center"/>
      </w:pPr>
      <w:r>
        <w:t xml:space="preserve">NOTES Last day for service </w:t>
      </w:r>
    </w:p>
    <w:p w14:paraId="00C904A9" w14:textId="6E4A7DA5" w:rsidR="002772BD" w:rsidRDefault="003557F4" w:rsidP="003557F4">
      <w:pPr>
        <w:tabs>
          <w:tab w:val="left" w:pos="284"/>
        </w:tabs>
        <w:ind w:left="720" w:right="48" w:hanging="720"/>
      </w:pPr>
      <w:r>
        <w:t xml:space="preserve">1. </w:t>
      </w:r>
      <w:r>
        <w:tab/>
      </w:r>
      <w:r>
        <w:tab/>
        <w:t xml:space="preserve">You need not comply with the subpoena unless it is served on you on or before the date specified in the subpoena as the last date for service of the subpoena. </w:t>
      </w:r>
    </w:p>
    <w:p w14:paraId="3AC48091" w14:textId="77777777" w:rsidR="002772BD" w:rsidRDefault="003557F4">
      <w:pPr>
        <w:pStyle w:val="Heading1"/>
        <w:ind w:left="-5" w:right="0"/>
      </w:pPr>
      <w:r>
        <w:t xml:space="preserve">Informal service </w:t>
      </w:r>
    </w:p>
    <w:p w14:paraId="1F8504DC" w14:textId="77777777" w:rsidR="002772BD" w:rsidRDefault="003557F4">
      <w:pPr>
        <w:ind w:left="705" w:right="48" w:hanging="540"/>
      </w:pPr>
      <w:r>
        <w:t xml:space="preserve">2. </w:t>
      </w:r>
      <w:r>
        <w:tab/>
        <w:t xml:space="preserve">Even if this subpoena has not been served personally on you, you must, nevertheless, comply with its requirements, if you have, by the last date for service of the subpoena, actual knowledge of the subpoena and of its requirements. </w:t>
      </w:r>
    </w:p>
    <w:p w14:paraId="4D18241E" w14:textId="77777777" w:rsidR="002772BD" w:rsidRDefault="003557F4">
      <w:pPr>
        <w:pStyle w:val="Heading1"/>
        <w:ind w:left="-5" w:right="0"/>
      </w:pPr>
      <w:r>
        <w:t xml:space="preserve">Addressee a corporation </w:t>
      </w:r>
    </w:p>
    <w:p w14:paraId="322E7595" w14:textId="77777777" w:rsidR="002772BD" w:rsidRDefault="003557F4">
      <w:pPr>
        <w:ind w:left="705" w:right="48" w:hanging="540"/>
      </w:pPr>
      <w:r>
        <w:t xml:space="preserve">3. </w:t>
      </w:r>
      <w:r>
        <w:tab/>
        <w:t xml:space="preserve">If the subpoena is addressed to a corporation, the corporation must comply with the subpoena by its appropriate or proper officer. </w:t>
      </w:r>
    </w:p>
    <w:p w14:paraId="3B619112" w14:textId="77777777" w:rsidR="002772BD" w:rsidRDefault="003557F4">
      <w:pPr>
        <w:pStyle w:val="Heading1"/>
        <w:ind w:left="-5" w:right="0"/>
      </w:pPr>
      <w:r>
        <w:t xml:space="preserve">Question concerning subpoena </w:t>
      </w:r>
    </w:p>
    <w:p w14:paraId="2907455E" w14:textId="77777777" w:rsidR="002772BD" w:rsidRDefault="003557F4">
      <w:pPr>
        <w:ind w:left="705" w:right="48" w:hanging="540"/>
      </w:pPr>
      <w:r>
        <w:t xml:space="preserve">4. </w:t>
      </w:r>
      <w:r>
        <w:tab/>
        <w:t xml:space="preserve">Any question concerning this subpoena should be directed not to the Court but to the Australian lawyer for the party at whose request the subpoena was issued. </w:t>
      </w:r>
    </w:p>
    <w:p w14:paraId="16FCFB39" w14:textId="77777777" w:rsidR="002772BD" w:rsidRDefault="003557F4">
      <w:pPr>
        <w:pStyle w:val="Heading1"/>
        <w:ind w:left="-5" w:right="0"/>
      </w:pPr>
      <w:r>
        <w:lastRenderedPageBreak/>
        <w:t xml:space="preserve">Availability of documents for inspection and at trial </w:t>
      </w:r>
    </w:p>
    <w:p w14:paraId="023E658B" w14:textId="77777777" w:rsidR="002772BD" w:rsidRDefault="003557F4">
      <w:pPr>
        <w:ind w:left="705" w:right="48" w:hanging="540"/>
      </w:pPr>
      <w:r>
        <w:t xml:space="preserve">5. </w:t>
      </w:r>
      <w:r>
        <w:tab/>
        <w:t xml:space="preserve">All documents produced in compliance with this subpoena will be available, unless earlier returned, at the trial of the proceeding and, subject to the following, may be inspected in the meantime by each party to the proceeding and his, her or its Australian lawyer, and copies taken. </w:t>
      </w:r>
    </w:p>
    <w:p w14:paraId="2ECA42F0" w14:textId="77777777" w:rsidR="002772BD" w:rsidRDefault="003557F4">
      <w:pPr>
        <w:pStyle w:val="Heading1"/>
        <w:ind w:left="-5" w:right="0"/>
      </w:pPr>
      <w:r>
        <w:t xml:space="preserve">Objection by addressee to production or inspection </w:t>
      </w:r>
    </w:p>
    <w:p w14:paraId="2076C8EF" w14:textId="77777777" w:rsidR="002772BD" w:rsidRDefault="003557F4">
      <w:pPr>
        <w:ind w:left="705" w:right="48" w:hanging="540"/>
      </w:pPr>
      <w:r>
        <w:t xml:space="preserve">6. </w:t>
      </w:r>
      <w:r>
        <w:tab/>
        <w:t xml:space="preserve">If you are the person required by this subpoena to produce documents, and you object to producing the documents or to their being inspected by any one or more of the parties to the proceeding, you must notify the registrar in writing of your objection and the grounds of that objection before the day specified in the subpoena </w:t>
      </w:r>
      <w:proofErr w:type="gramStart"/>
      <w:r>
        <w:t>for the production of</w:t>
      </w:r>
      <w:proofErr w:type="gramEnd"/>
      <w:r>
        <w:t xml:space="preserve"> the documents. The party at whose request this subpoena is issued is required to inform you of the time and place when your objection will be heard by the Court. </w:t>
      </w:r>
    </w:p>
    <w:p w14:paraId="080737D8" w14:textId="77777777" w:rsidR="002772BD" w:rsidRDefault="003557F4">
      <w:pPr>
        <w:pStyle w:val="Heading1"/>
        <w:ind w:left="-5" w:right="0"/>
      </w:pPr>
      <w:r>
        <w:t xml:space="preserve">Objection by party served with subpoena to inspection </w:t>
      </w:r>
    </w:p>
    <w:p w14:paraId="53F9E17E" w14:textId="66F7E480" w:rsidR="002772BD" w:rsidRDefault="003557F4" w:rsidP="003557F4">
      <w:pPr>
        <w:ind w:left="705" w:right="48" w:hanging="540"/>
      </w:pPr>
      <w:r>
        <w:t xml:space="preserve">7. </w:t>
      </w:r>
      <w:r>
        <w:tab/>
        <w:t xml:space="preserve">If you are a party to the proceeding and have been served with a copy of this subpoena, and you object to the documents being inspected by another party to the proceeding, you must notify the registrar of your objection and the grounds of that objection before the day specified in the subpoena </w:t>
      </w:r>
      <w:proofErr w:type="gramStart"/>
      <w:r>
        <w:t>for the production of</w:t>
      </w:r>
      <w:proofErr w:type="gramEnd"/>
      <w:r>
        <w:t xml:space="preserve"> the documents. The party at whose request this subpoena is issued is required to inform you of the time and place when your objection will be heard by the Court. </w:t>
      </w:r>
    </w:p>
    <w:p w14:paraId="344C8055" w14:textId="77777777" w:rsidR="002772BD" w:rsidRDefault="003557F4">
      <w:pPr>
        <w:pStyle w:val="Heading1"/>
        <w:ind w:left="-5" w:right="0"/>
      </w:pPr>
      <w:r>
        <w:t xml:space="preserve">Objection by plaintiff to production of hospital or medical file or record </w:t>
      </w:r>
    </w:p>
    <w:p w14:paraId="75E40362" w14:textId="77777777" w:rsidR="002772BD" w:rsidRDefault="003557F4">
      <w:pPr>
        <w:ind w:left="705" w:right="48" w:hanging="540"/>
      </w:pPr>
      <w:r>
        <w:t xml:space="preserve">8. </w:t>
      </w:r>
      <w:r>
        <w:tab/>
        <w:t xml:space="preserve">If you are the plaintiff in this proceeding and this subpoena seeks from another person, the production of a hospital or medical file or record concerning you or your condition, you may, before taking objection, inspect the file or record produced to the registrar and, after such inspection, notify any objection you may have to inspection of that file or record by any other party, provided that you make your inspection and notify your objection and the grounds of that objection, if any, in writing within 7 days after the day specified in the subpoena for production. </w:t>
      </w:r>
    </w:p>
    <w:p w14:paraId="4762C3E2" w14:textId="77777777" w:rsidR="002772BD" w:rsidRDefault="003557F4">
      <w:pPr>
        <w:pStyle w:val="Heading1"/>
        <w:ind w:left="-5" w:right="0"/>
      </w:pPr>
      <w:r>
        <w:t xml:space="preserve">Obligation of issuing party after objection </w:t>
      </w:r>
    </w:p>
    <w:p w14:paraId="3301838D" w14:textId="77777777" w:rsidR="002772BD" w:rsidRDefault="003557F4">
      <w:pPr>
        <w:ind w:left="705" w:right="48" w:hanging="540"/>
      </w:pPr>
      <w:r>
        <w:t xml:space="preserve">9. </w:t>
      </w:r>
      <w:r>
        <w:tab/>
        <w:t xml:space="preserve">If you are the party at whose request the subpoena was issued and any objection is taken, either to the production of the documents or to their being inspected, you will be informed by the registrar of the objection and of the time and place when the objection will be heard. You are required promptly to inform the addressee in the subpoena and all other parties to the proceeding accordingly so that they may be heard, if they wish, before the objection is determined. </w:t>
      </w:r>
    </w:p>
    <w:p w14:paraId="5C2098E1" w14:textId="77777777" w:rsidR="002772BD" w:rsidRDefault="003557F4">
      <w:pPr>
        <w:pStyle w:val="Heading1"/>
        <w:ind w:left="-5" w:right="0"/>
      </w:pPr>
      <w:r>
        <w:t xml:space="preserve">Removal of document </w:t>
      </w:r>
    </w:p>
    <w:p w14:paraId="6995D5B7" w14:textId="51A88523" w:rsidR="002772BD" w:rsidRDefault="003557F4">
      <w:pPr>
        <w:ind w:left="705" w:right="48" w:hanging="540"/>
      </w:pPr>
      <w:r>
        <w:t xml:space="preserve">10. Documents produced in compliance with this subpoena may not be removed from the custody of the registrar, even for the purpose of their being photocopied, except upon application in writing signed by an Australian lawyer for a party. Rule 42A.11(2) of the Magistrates' Court General Civil Procedure Rules </w:t>
      </w:r>
      <w:r w:rsidR="003733F2">
        <w:t>2020</w:t>
      </w:r>
      <w:r>
        <w:t xml:space="preserve"> is then relevant: </w:t>
      </w:r>
    </w:p>
    <w:p w14:paraId="3434AF7D" w14:textId="77777777" w:rsidR="002772BD" w:rsidRDefault="003557F4">
      <w:pPr>
        <w:ind w:left="1260" w:right="48" w:hanging="540"/>
      </w:pPr>
      <w:r>
        <w:lastRenderedPageBreak/>
        <w:t xml:space="preserve">"(2) An Australian lawyer who signs an application under paragraph (1) and removes a document from the office of the registrar, undertakes to the Court by force of this Rule that— </w:t>
      </w:r>
    </w:p>
    <w:p w14:paraId="643D185D" w14:textId="77777777" w:rsidR="002772BD" w:rsidRDefault="003557F4">
      <w:pPr>
        <w:numPr>
          <w:ilvl w:val="0"/>
          <w:numId w:val="1"/>
        </w:numPr>
        <w:ind w:right="48" w:hanging="540"/>
      </w:pPr>
      <w:r>
        <w:t xml:space="preserve">the document will be kept in the personal custody of the Australian </w:t>
      </w:r>
      <w:proofErr w:type="gramStart"/>
      <w:r>
        <w:t>lawyer</w:t>
      </w:r>
      <w:proofErr w:type="gramEnd"/>
      <w:r>
        <w:t xml:space="preserve"> or a barrister briefed by the Australian lawyer in the proceeding; and </w:t>
      </w:r>
    </w:p>
    <w:p w14:paraId="16DC8C57" w14:textId="77777777" w:rsidR="002772BD" w:rsidRDefault="003557F4">
      <w:pPr>
        <w:numPr>
          <w:ilvl w:val="0"/>
          <w:numId w:val="1"/>
        </w:numPr>
        <w:ind w:right="48" w:hanging="540"/>
      </w:pPr>
      <w:r>
        <w:t xml:space="preserve">the document will be returned to the office of the registrar in the same condition, order and packaging in which it was removed, as and when directed by the registrar.". </w:t>
      </w:r>
    </w:p>
    <w:p w14:paraId="2600B64E" w14:textId="77777777" w:rsidR="002772BD" w:rsidRDefault="003557F4">
      <w:pPr>
        <w:spacing w:after="109" w:line="250" w:lineRule="auto"/>
        <w:ind w:left="-5"/>
      </w:pPr>
      <w:r>
        <w:rPr>
          <w:b/>
        </w:rPr>
        <w:t xml:space="preserve">A breach of this undertaking may be dealt with as a contempt of court. </w:t>
      </w:r>
    </w:p>
    <w:p w14:paraId="045E99DE" w14:textId="77777777" w:rsidR="002772BD" w:rsidRDefault="003557F4">
      <w:pPr>
        <w:pStyle w:val="Heading1"/>
        <w:ind w:left="-5" w:right="0"/>
      </w:pPr>
      <w:r>
        <w:t xml:space="preserve">Production of </w:t>
      </w:r>
      <w:proofErr w:type="gramStart"/>
      <w:r>
        <w:t>a number of</w:t>
      </w:r>
      <w:proofErr w:type="gramEnd"/>
      <w:r>
        <w:t xml:space="preserve"> documents or things </w:t>
      </w:r>
    </w:p>
    <w:p w14:paraId="3C4190B9" w14:textId="77777777" w:rsidR="002772BD" w:rsidRDefault="003557F4">
      <w:pPr>
        <w:ind w:left="705" w:right="48" w:hanging="540"/>
      </w:pPr>
      <w:r>
        <w:t xml:space="preserve">11. If you produce more than one document or thing, you must, if requested by the registrar, produce a list of the documents or things produced. </w:t>
      </w:r>
    </w:p>
    <w:p w14:paraId="3A59D017" w14:textId="77777777" w:rsidR="002772BD" w:rsidRDefault="003557F4">
      <w:pPr>
        <w:pStyle w:val="Heading1"/>
        <w:ind w:left="-5" w:right="0"/>
      </w:pPr>
      <w:r>
        <w:t xml:space="preserve">Production of copy instead of original </w:t>
      </w:r>
    </w:p>
    <w:p w14:paraId="2290D5C1" w14:textId="77777777" w:rsidR="002772BD" w:rsidRDefault="003557F4">
      <w:pPr>
        <w:numPr>
          <w:ilvl w:val="0"/>
          <w:numId w:val="2"/>
        </w:numPr>
        <w:ind w:right="48" w:hanging="540"/>
      </w:pPr>
      <w:r>
        <w:t xml:space="preserve">Unless the subpoena specifically requires you to produce an original, you may produce a copy of any document that the subpoena requires you to produce. Even if the subpoena required the production of the original, you may, if you have the consent of the issuing party, produce a copy, instead of the original, of the document. If you are producing copies of documents, you are encouraged to produce them in electronic form.   </w:t>
      </w:r>
    </w:p>
    <w:p w14:paraId="296506F6" w14:textId="77777777" w:rsidR="002772BD" w:rsidRDefault="003557F4">
      <w:pPr>
        <w:numPr>
          <w:ilvl w:val="0"/>
          <w:numId w:val="2"/>
        </w:numPr>
        <w:ind w:right="48" w:hanging="540"/>
      </w:pPr>
      <w:r>
        <w:t xml:space="preserve">Electronic copies of documents can be provided on a memory card or stick in any of the formats referred to in paragraph 14(b) below. </w:t>
      </w:r>
    </w:p>
    <w:p w14:paraId="23C8C789" w14:textId="77777777" w:rsidR="002772BD" w:rsidRDefault="003557F4">
      <w:pPr>
        <w:numPr>
          <w:ilvl w:val="0"/>
          <w:numId w:val="2"/>
        </w:numPr>
        <w:ind w:right="48" w:hanging="540"/>
      </w:pPr>
      <w:r>
        <w:t xml:space="preserve">A copy of a document may be— </w:t>
      </w:r>
    </w:p>
    <w:p w14:paraId="689BA723" w14:textId="77777777" w:rsidR="002772BD" w:rsidRDefault="003557F4">
      <w:pPr>
        <w:numPr>
          <w:ilvl w:val="1"/>
          <w:numId w:val="2"/>
        </w:numPr>
        <w:ind w:right="48" w:hanging="406"/>
      </w:pPr>
      <w:r>
        <w:t xml:space="preserve">a </w:t>
      </w:r>
      <w:proofErr w:type="gramStart"/>
      <w:r>
        <w:t>photocopy;</w:t>
      </w:r>
      <w:proofErr w:type="gramEnd"/>
      <w:r>
        <w:t xml:space="preserve">  </w:t>
      </w:r>
    </w:p>
    <w:p w14:paraId="3667D7C9" w14:textId="77777777" w:rsidR="002772BD" w:rsidRDefault="003557F4">
      <w:pPr>
        <w:numPr>
          <w:ilvl w:val="1"/>
          <w:numId w:val="2"/>
        </w:numPr>
        <w:ind w:right="48" w:hanging="406"/>
      </w:pPr>
      <w:r>
        <w:t xml:space="preserve">in an electronic form in any of the following electronic formats— </w:t>
      </w:r>
    </w:p>
    <w:p w14:paraId="48CE0D57" w14:textId="77777777" w:rsidR="002772BD" w:rsidRDefault="003557F4">
      <w:pPr>
        <w:ind w:left="1371" w:right="48"/>
      </w:pPr>
      <w:r>
        <w:t xml:space="preserve">.doc and .docx—Microsoft Word documents  </w:t>
      </w:r>
    </w:p>
    <w:p w14:paraId="23E29BD9" w14:textId="77777777" w:rsidR="002772BD" w:rsidRDefault="003557F4">
      <w:pPr>
        <w:ind w:left="1371" w:right="48"/>
      </w:pPr>
      <w:r>
        <w:t xml:space="preserve">.pdf—Adobe Acrobat documents  </w:t>
      </w:r>
    </w:p>
    <w:p w14:paraId="4781941F" w14:textId="77777777" w:rsidR="002772BD" w:rsidRDefault="003557F4">
      <w:pPr>
        <w:ind w:left="1371" w:right="48"/>
      </w:pPr>
      <w:r>
        <w:t>.</w:t>
      </w:r>
      <w:proofErr w:type="spellStart"/>
      <w:r>
        <w:t>xls</w:t>
      </w:r>
      <w:proofErr w:type="spellEnd"/>
      <w:r>
        <w:t xml:space="preserve"> and .xlsx—Microsoft Excel spreadsheets  </w:t>
      </w:r>
    </w:p>
    <w:p w14:paraId="511C3D41" w14:textId="77777777" w:rsidR="002772BD" w:rsidRDefault="003557F4">
      <w:pPr>
        <w:ind w:left="1371" w:right="48"/>
      </w:pPr>
      <w:r>
        <w:t xml:space="preserve">.jpg—image files  </w:t>
      </w:r>
    </w:p>
    <w:p w14:paraId="4366D834" w14:textId="77777777" w:rsidR="002772BD" w:rsidRDefault="003557F4">
      <w:pPr>
        <w:ind w:left="1371" w:right="48"/>
      </w:pPr>
      <w:r>
        <w:t xml:space="preserve">.rtf—rich text format  </w:t>
      </w:r>
    </w:p>
    <w:p w14:paraId="314CCB79" w14:textId="77777777" w:rsidR="003557F4" w:rsidRDefault="003557F4">
      <w:pPr>
        <w:spacing w:after="6" w:line="346" w:lineRule="auto"/>
        <w:ind w:left="0" w:right="2706" w:firstLine="1361"/>
      </w:pPr>
      <w:r>
        <w:t xml:space="preserve">.gif—graphics interchange format  </w:t>
      </w:r>
    </w:p>
    <w:p w14:paraId="7B9D066E" w14:textId="77777777" w:rsidR="003557F4" w:rsidRDefault="003557F4">
      <w:pPr>
        <w:spacing w:after="6" w:line="346" w:lineRule="auto"/>
        <w:ind w:left="0" w:right="2706" w:firstLine="1361"/>
      </w:pPr>
      <w:r>
        <w:t>.</w:t>
      </w:r>
      <w:proofErr w:type="spellStart"/>
      <w:r>
        <w:t>tif</w:t>
      </w:r>
      <w:proofErr w:type="spellEnd"/>
      <w:r>
        <w:t xml:space="preserve">—tagged image format </w:t>
      </w:r>
    </w:p>
    <w:p w14:paraId="5B812AD1" w14:textId="73E9DBF6" w:rsidR="002772BD" w:rsidRDefault="003557F4" w:rsidP="003557F4">
      <w:pPr>
        <w:spacing w:after="6" w:line="346" w:lineRule="auto"/>
        <w:ind w:left="0" w:right="2619" w:firstLine="1361"/>
      </w:pPr>
      <w:r>
        <w:t xml:space="preserve">any other format agreed with the issuing party; </w:t>
      </w:r>
      <w:proofErr w:type="gramStart"/>
      <w:r>
        <w:t xml:space="preserve">or  </w:t>
      </w:r>
      <w:r>
        <w:tab/>
      </w:r>
      <w:proofErr w:type="gramEnd"/>
      <w:r>
        <w:t xml:space="preserve">(c) in any other appropriate form. </w:t>
      </w:r>
    </w:p>
    <w:p w14:paraId="05546B4C" w14:textId="77777777" w:rsidR="002772BD" w:rsidRDefault="003557F4">
      <w:pPr>
        <w:pStyle w:val="Heading1"/>
        <w:ind w:left="-5" w:right="0"/>
      </w:pPr>
      <w:r>
        <w:t xml:space="preserve">Applications in relation to subpoena </w:t>
      </w:r>
    </w:p>
    <w:p w14:paraId="12A4EE25" w14:textId="77777777" w:rsidR="002772BD" w:rsidRDefault="003557F4">
      <w:pPr>
        <w:ind w:left="175" w:right="48"/>
      </w:pPr>
      <w:r>
        <w:t xml:space="preserve">15. You have the right to apply to the Court— </w:t>
      </w:r>
    </w:p>
    <w:p w14:paraId="5C50C95F" w14:textId="77777777" w:rsidR="002772BD" w:rsidRDefault="003557F4">
      <w:pPr>
        <w:numPr>
          <w:ilvl w:val="0"/>
          <w:numId w:val="3"/>
        </w:numPr>
        <w:ind w:right="48" w:hanging="540"/>
      </w:pPr>
      <w:r>
        <w:t xml:space="preserve">for an order setting aside the subpoena (or a part of it) or for relief in respect of the subpoena; and </w:t>
      </w:r>
    </w:p>
    <w:p w14:paraId="224A29BD" w14:textId="77777777" w:rsidR="002772BD" w:rsidRDefault="003557F4">
      <w:pPr>
        <w:numPr>
          <w:ilvl w:val="0"/>
          <w:numId w:val="3"/>
        </w:numPr>
        <w:ind w:right="48" w:hanging="540"/>
      </w:pPr>
      <w:r>
        <w:lastRenderedPageBreak/>
        <w:t xml:space="preserve">for an order with respect to any claim you may have for privilege, public interest immunity or confidentiality in relation to any document or thing the subject of the subpoena. </w:t>
      </w:r>
    </w:p>
    <w:p w14:paraId="1230048A" w14:textId="77777777" w:rsidR="002772BD" w:rsidRDefault="003557F4">
      <w:pPr>
        <w:pStyle w:val="Heading1"/>
        <w:ind w:left="-5" w:right="0"/>
      </w:pPr>
      <w:r>
        <w:t xml:space="preserve">Loss or expense of compliance </w:t>
      </w:r>
    </w:p>
    <w:p w14:paraId="572AE38B" w14:textId="0E03D00D" w:rsidR="002772BD" w:rsidRDefault="003557F4">
      <w:pPr>
        <w:ind w:left="705" w:right="48" w:hanging="540"/>
      </w:pPr>
      <w:r>
        <w:t xml:space="preserve">16. </w:t>
      </w:r>
      <w:r>
        <w:tab/>
        <w:t xml:space="preserve">If you are not a party to the proceeding, you may apply to the Court for an order that the issuing party pay an amount in respect of any loss or expense, including any legal costs, reasonably incurred in complying with the subpoena. </w:t>
      </w:r>
    </w:p>
    <w:p w14:paraId="23683B4B" w14:textId="77777777" w:rsidR="002772BD" w:rsidRDefault="003557F4">
      <w:pPr>
        <w:pStyle w:val="Heading1"/>
        <w:ind w:left="-5" w:right="0"/>
      </w:pPr>
      <w:r>
        <w:t xml:space="preserve">Contempt of court—arrest </w:t>
      </w:r>
    </w:p>
    <w:p w14:paraId="70B76005" w14:textId="77777777" w:rsidR="002772BD" w:rsidRDefault="003557F4">
      <w:pPr>
        <w:numPr>
          <w:ilvl w:val="0"/>
          <w:numId w:val="4"/>
        </w:numPr>
        <w:ind w:right="48" w:hanging="540"/>
      </w:pPr>
      <w:r>
        <w:t xml:space="preserve">Failure to comply with a subpoena without lawful excuse is a contempt of court and may be dealt with accordingly. </w:t>
      </w:r>
    </w:p>
    <w:p w14:paraId="45EB8D5D" w14:textId="77777777" w:rsidR="002772BD" w:rsidRDefault="003557F4">
      <w:pPr>
        <w:numPr>
          <w:ilvl w:val="0"/>
          <w:numId w:val="4"/>
        </w:numPr>
        <w:spacing w:after="231"/>
        <w:ind w:right="48" w:hanging="540"/>
      </w:pPr>
      <w:r>
        <w:t xml:space="preserve">Note 17 is without prejudice to any power of the Court under section 134 of the </w:t>
      </w:r>
      <w:r>
        <w:rPr>
          <w:b/>
          <w:i/>
        </w:rPr>
        <w:t>Magistrates' Court Act 1989</w:t>
      </w:r>
      <w:r>
        <w:t xml:space="preserve">. </w:t>
      </w:r>
    </w:p>
    <w:p w14:paraId="789AF1D6" w14:textId="77777777" w:rsidR="002772BD" w:rsidRDefault="003557F4">
      <w:pPr>
        <w:pStyle w:val="Heading1"/>
        <w:spacing w:after="97" w:line="259" w:lineRule="auto"/>
        <w:ind w:right="76"/>
        <w:jc w:val="center"/>
      </w:pPr>
      <w:r>
        <w:t xml:space="preserve">DECLARATION BY ADDRESSEE (SUBPOENA RECIPIENT) </w:t>
      </w:r>
    </w:p>
    <w:p w14:paraId="6B3CA2C3" w14:textId="77777777" w:rsidR="002772BD" w:rsidRDefault="003557F4">
      <w:pPr>
        <w:spacing w:after="109" w:line="250" w:lineRule="auto"/>
        <w:ind w:left="-5"/>
      </w:pPr>
      <w:r>
        <w:rPr>
          <w:b/>
        </w:rPr>
        <w:t xml:space="preserve">You must complete the declaration below.  The completed declaration must be included in the subpoena or in the copy of the subpoena when you produce the subpoena or the copy with the documents required by the subpoena. </w:t>
      </w:r>
    </w:p>
    <w:p w14:paraId="103D1525" w14:textId="77777777" w:rsidR="002772BD" w:rsidRDefault="003557F4">
      <w:pPr>
        <w:ind w:right="48"/>
      </w:pPr>
      <w:r>
        <w:t xml:space="preserve">If you declare that the material you produce is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 </w:t>
      </w:r>
    </w:p>
    <w:p w14:paraId="1260DB20" w14:textId="77777777" w:rsidR="002772BD" w:rsidRDefault="003557F4">
      <w:pPr>
        <w:ind w:right="48"/>
      </w:pPr>
      <w:r>
        <w:t xml:space="preserve">If you declare that the material you produce is or includes any original document, the Court will return </w:t>
      </w:r>
      <w:proofErr w:type="gramStart"/>
      <w:r>
        <w:t>all of</w:t>
      </w:r>
      <w:proofErr w:type="gramEnd"/>
      <w:r>
        <w:t xml:space="preserve"> the material to you at the address specified by you in the Declaration below. </w:t>
      </w:r>
    </w:p>
    <w:p w14:paraId="1C1505A9" w14:textId="77777777" w:rsidR="003557F4" w:rsidRDefault="003557F4" w:rsidP="003557F4">
      <w:pPr>
        <w:spacing w:after="0" w:line="240" w:lineRule="auto"/>
        <w:ind w:left="0" w:right="1502" w:firstLine="0"/>
        <w:rPr>
          <w:i/>
        </w:rPr>
      </w:pPr>
      <w:r>
        <w:t>[</w:t>
      </w:r>
      <w:r>
        <w:rPr>
          <w:i/>
        </w:rPr>
        <w:t xml:space="preserve">tick the relevant option below, provide your address as appropriate,  </w:t>
      </w:r>
    </w:p>
    <w:p w14:paraId="28C31452" w14:textId="6DCD251F" w:rsidR="002772BD" w:rsidRDefault="003557F4" w:rsidP="003557F4">
      <w:pPr>
        <w:spacing w:after="0" w:line="240" w:lineRule="auto"/>
        <w:ind w:left="0" w:right="1502" w:firstLine="0"/>
      </w:pPr>
      <w:r>
        <w:rPr>
          <w:i/>
        </w:rPr>
        <w:t>sign and date</w:t>
      </w:r>
      <w:r>
        <w:t xml:space="preserve">] </w:t>
      </w:r>
    </w:p>
    <w:p w14:paraId="721613C4" w14:textId="77777777" w:rsidR="003557F4" w:rsidRPr="003557F4" w:rsidRDefault="003557F4" w:rsidP="003557F4">
      <w:pPr>
        <w:spacing w:after="0" w:line="240" w:lineRule="auto"/>
        <w:ind w:left="0" w:right="1502" w:firstLine="0"/>
        <w:rPr>
          <w:sz w:val="14"/>
          <w:szCs w:val="12"/>
        </w:rPr>
      </w:pPr>
    </w:p>
    <w:p w14:paraId="5EEF6262" w14:textId="30896518" w:rsidR="002772BD" w:rsidRDefault="003557F4">
      <w:pPr>
        <w:pStyle w:val="Heading1"/>
        <w:spacing w:after="10"/>
        <w:ind w:left="-5" w:right="0"/>
      </w:pPr>
      <w:r>
        <w:rPr>
          <w:rFonts w:ascii="Wingdings 2" w:eastAsia="Wingdings 2" w:hAnsi="Wingdings 2" w:cs="Wingdings 2"/>
          <w:b w:val="0"/>
        </w:rPr>
        <w:t></w:t>
      </w:r>
      <w:r>
        <w:rPr>
          <w:b w:val="0"/>
        </w:rPr>
        <w:t xml:space="preserve"> </w:t>
      </w:r>
      <w:r>
        <w:t xml:space="preserve">All copied documents </w:t>
      </w:r>
    </w:p>
    <w:p w14:paraId="209E2637" w14:textId="77777777" w:rsidR="002772BD" w:rsidRDefault="003557F4">
      <w:pPr>
        <w:ind w:left="473" w:right="48"/>
      </w:pPr>
      <w:proofErr w:type="gramStart"/>
      <w:r>
        <w:t>All of</w:t>
      </w:r>
      <w:proofErr w:type="gramEnd"/>
      <w:r>
        <w:t xml:space="preserve"> the material I am providing in compliance with this subpoena is copies of documents. I acknowledge that the Court will destroy the copies once they are no longer required, without further notice to me. </w:t>
      </w:r>
    </w:p>
    <w:p w14:paraId="6E2CD2EF" w14:textId="77777777" w:rsidR="002772BD" w:rsidRDefault="003557F4">
      <w:pPr>
        <w:pStyle w:val="Heading1"/>
        <w:spacing w:after="10"/>
        <w:ind w:left="-5" w:right="0"/>
      </w:pPr>
      <w:r>
        <w:rPr>
          <w:rFonts w:ascii="Wingdings 2" w:eastAsia="Wingdings 2" w:hAnsi="Wingdings 2" w:cs="Wingdings 2"/>
          <w:b w:val="0"/>
        </w:rPr>
        <w:t></w:t>
      </w:r>
      <w:r>
        <w:rPr>
          <w:b w:val="0"/>
        </w:rPr>
        <w:t xml:space="preserve"> </w:t>
      </w:r>
      <w:r>
        <w:t xml:space="preserve">Some original documents </w:t>
      </w:r>
    </w:p>
    <w:p w14:paraId="48A51B8D" w14:textId="77777777" w:rsidR="002772BD" w:rsidRDefault="003557F4">
      <w:pPr>
        <w:spacing w:after="144"/>
        <w:ind w:left="473" w:right="48"/>
      </w:pPr>
      <w:r>
        <w:t xml:space="preserve">Some or </w:t>
      </w:r>
      <w:proofErr w:type="gramStart"/>
      <w:r>
        <w:t>all of</w:t>
      </w:r>
      <w:proofErr w:type="gramEnd"/>
      <w:r>
        <w:t xml:space="preserve"> the material I am providing in compliance with this subpoena is an original document. Once the material is no longer required, </w:t>
      </w:r>
      <w:proofErr w:type="gramStart"/>
      <w:r>
        <w:t>all of</w:t>
      </w:r>
      <w:proofErr w:type="gramEnd"/>
      <w:r>
        <w:t xml:space="preserve"> the material should be returned to me at the following address— </w:t>
      </w:r>
    </w:p>
    <w:p w14:paraId="011ECC77" w14:textId="77777777" w:rsidR="002772BD" w:rsidRDefault="003557F4">
      <w:pPr>
        <w:spacing w:after="106" w:line="259" w:lineRule="auto"/>
        <w:ind w:left="-5"/>
      </w:pPr>
      <w:r>
        <w:rPr>
          <w:sz w:val="20"/>
        </w:rPr>
        <w:t>[</w:t>
      </w:r>
      <w:r>
        <w:rPr>
          <w:i/>
          <w:sz w:val="20"/>
        </w:rPr>
        <w:t xml:space="preserve">insert address for return of </w:t>
      </w:r>
      <w:proofErr w:type="gramStart"/>
      <w:r>
        <w:rPr>
          <w:i/>
          <w:sz w:val="20"/>
        </w:rPr>
        <w:t>material</w:t>
      </w:r>
      <w:r>
        <w:rPr>
          <w:sz w:val="20"/>
        </w:rPr>
        <w:t xml:space="preserve">] </w:t>
      </w:r>
      <w:r>
        <w:t xml:space="preserve">  </w:t>
      </w:r>
      <w:proofErr w:type="gramEnd"/>
      <w:r>
        <w:t xml:space="preserve">   . </w:t>
      </w:r>
    </w:p>
    <w:p w14:paraId="15969559" w14:textId="6E73083B" w:rsidR="002772BD" w:rsidRDefault="003557F4">
      <w:pPr>
        <w:spacing w:after="68"/>
        <w:ind w:right="48"/>
      </w:pPr>
      <w:r>
        <w:t>Date:</w:t>
      </w:r>
      <w:r w:rsidR="00C755C1">
        <w:t xml:space="preserve"> _</w:t>
      </w:r>
      <w:r w:rsidR="00C755C1" w:rsidRPr="00937D3F">
        <w:rPr>
          <w:sz w:val="22"/>
        </w:rPr>
        <w:fldChar w:fldCharType="begin">
          <w:ffData>
            <w:name w:val="Text25"/>
            <w:enabled/>
            <w:calcOnExit w:val="0"/>
            <w:textInput/>
          </w:ffData>
        </w:fldChar>
      </w:r>
      <w:r w:rsidR="00C755C1" w:rsidRPr="00937D3F">
        <w:rPr>
          <w:sz w:val="22"/>
        </w:rPr>
        <w:instrText xml:space="preserve"> FORMTEXT </w:instrText>
      </w:r>
      <w:r w:rsidR="00C755C1" w:rsidRPr="00937D3F">
        <w:rPr>
          <w:sz w:val="22"/>
        </w:rPr>
      </w:r>
      <w:r w:rsidR="00C755C1" w:rsidRPr="00937D3F">
        <w:rPr>
          <w:sz w:val="22"/>
        </w:rPr>
        <w:fldChar w:fldCharType="separate"/>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noProof/>
          <w:sz w:val="22"/>
        </w:rPr>
        <w:t> </w:t>
      </w:r>
      <w:r w:rsidR="00C755C1" w:rsidRPr="00937D3F">
        <w:rPr>
          <w:sz w:val="22"/>
        </w:rPr>
        <w:fldChar w:fldCharType="end"/>
      </w:r>
      <w:r w:rsidR="00C755C1">
        <w:t>_________________</w:t>
      </w:r>
      <w:r>
        <w:t xml:space="preserve"> </w:t>
      </w:r>
    </w:p>
    <w:p w14:paraId="67C33D8D" w14:textId="4A775767" w:rsidR="00C755C1" w:rsidRDefault="00C755C1">
      <w:pPr>
        <w:spacing w:after="68"/>
        <w:ind w:right="48"/>
      </w:pPr>
      <w:r>
        <w:t xml:space="preserve">                                                                              _</w:t>
      </w:r>
      <w:r w:rsidRPr="00937D3F">
        <w:rPr>
          <w:sz w:val="22"/>
        </w:rPr>
        <w:fldChar w:fldCharType="begin">
          <w:ffData>
            <w:name w:val="Text25"/>
            <w:enabled/>
            <w:calcOnExit w:val="0"/>
            <w:textInput/>
          </w:ffData>
        </w:fldChar>
      </w:r>
      <w:r w:rsidRPr="00937D3F">
        <w:rPr>
          <w:sz w:val="22"/>
        </w:rPr>
        <w:instrText xml:space="preserve"> FORMTEXT </w:instrText>
      </w:r>
      <w:r w:rsidRPr="00937D3F">
        <w:rPr>
          <w:sz w:val="22"/>
        </w:rPr>
      </w:r>
      <w:r w:rsidRPr="00937D3F">
        <w:rPr>
          <w:sz w:val="22"/>
        </w:rPr>
        <w:fldChar w:fldCharType="separate"/>
      </w:r>
      <w:r w:rsidRPr="00937D3F">
        <w:rPr>
          <w:noProof/>
          <w:sz w:val="22"/>
        </w:rPr>
        <w:t> </w:t>
      </w:r>
      <w:r w:rsidRPr="00937D3F">
        <w:rPr>
          <w:noProof/>
          <w:sz w:val="22"/>
        </w:rPr>
        <w:t> </w:t>
      </w:r>
      <w:r w:rsidRPr="00937D3F">
        <w:rPr>
          <w:noProof/>
          <w:sz w:val="22"/>
        </w:rPr>
        <w:t> </w:t>
      </w:r>
      <w:r w:rsidRPr="00937D3F">
        <w:rPr>
          <w:noProof/>
          <w:sz w:val="22"/>
        </w:rPr>
        <w:t> </w:t>
      </w:r>
      <w:r w:rsidRPr="00937D3F">
        <w:rPr>
          <w:noProof/>
          <w:sz w:val="22"/>
        </w:rPr>
        <w:t> </w:t>
      </w:r>
      <w:r w:rsidRPr="00937D3F">
        <w:rPr>
          <w:sz w:val="22"/>
        </w:rPr>
        <w:fldChar w:fldCharType="end"/>
      </w:r>
      <w:r>
        <w:t>________________________</w:t>
      </w:r>
    </w:p>
    <w:p w14:paraId="684C7CA8" w14:textId="785629B7" w:rsidR="00C755C1" w:rsidRDefault="003557F4" w:rsidP="00C755C1">
      <w:pPr>
        <w:spacing w:after="38" w:line="368" w:lineRule="auto"/>
        <w:ind w:left="7392" w:hanging="322"/>
        <w:rPr>
          <w:sz w:val="20"/>
        </w:rPr>
      </w:pPr>
      <w:r>
        <w:rPr>
          <w:sz w:val="20"/>
        </w:rPr>
        <w:t>[</w:t>
      </w:r>
      <w:r>
        <w:rPr>
          <w:i/>
          <w:sz w:val="20"/>
        </w:rPr>
        <w:t>signature of addressee</w:t>
      </w:r>
      <w:r>
        <w:rPr>
          <w:sz w:val="20"/>
        </w:rPr>
        <w:t xml:space="preserve">] </w:t>
      </w:r>
    </w:p>
    <w:p w14:paraId="1C8B544F" w14:textId="1C7E3661" w:rsidR="00C755C1" w:rsidRDefault="00C755C1" w:rsidP="00C755C1">
      <w:pPr>
        <w:spacing w:after="38" w:line="368" w:lineRule="auto"/>
        <w:ind w:left="7392" w:hanging="2147"/>
        <w:rPr>
          <w:sz w:val="20"/>
        </w:rPr>
      </w:pPr>
      <w:r>
        <w:rPr>
          <w:sz w:val="20"/>
        </w:rPr>
        <w:t>_</w:t>
      </w:r>
      <w:r w:rsidRPr="00937D3F">
        <w:rPr>
          <w:sz w:val="22"/>
        </w:rPr>
        <w:fldChar w:fldCharType="begin">
          <w:ffData>
            <w:name w:val="Text25"/>
            <w:enabled/>
            <w:calcOnExit w:val="0"/>
            <w:textInput/>
          </w:ffData>
        </w:fldChar>
      </w:r>
      <w:r w:rsidRPr="00937D3F">
        <w:rPr>
          <w:sz w:val="22"/>
        </w:rPr>
        <w:instrText xml:space="preserve"> FORMTEXT </w:instrText>
      </w:r>
      <w:r w:rsidRPr="00937D3F">
        <w:rPr>
          <w:sz w:val="22"/>
        </w:rPr>
      </w:r>
      <w:r w:rsidRPr="00937D3F">
        <w:rPr>
          <w:sz w:val="22"/>
        </w:rPr>
        <w:fldChar w:fldCharType="separate"/>
      </w:r>
      <w:r w:rsidRPr="00937D3F">
        <w:rPr>
          <w:noProof/>
          <w:sz w:val="22"/>
        </w:rPr>
        <w:t> </w:t>
      </w:r>
      <w:r w:rsidRPr="00937D3F">
        <w:rPr>
          <w:noProof/>
          <w:sz w:val="22"/>
        </w:rPr>
        <w:t> </w:t>
      </w:r>
      <w:r w:rsidRPr="00937D3F">
        <w:rPr>
          <w:noProof/>
          <w:sz w:val="22"/>
        </w:rPr>
        <w:t> </w:t>
      </w:r>
      <w:r w:rsidRPr="00937D3F">
        <w:rPr>
          <w:noProof/>
          <w:sz w:val="22"/>
        </w:rPr>
        <w:t> </w:t>
      </w:r>
      <w:r w:rsidRPr="00937D3F">
        <w:rPr>
          <w:noProof/>
          <w:sz w:val="22"/>
        </w:rPr>
        <w:t> </w:t>
      </w:r>
      <w:r w:rsidRPr="00937D3F">
        <w:rPr>
          <w:sz w:val="22"/>
        </w:rPr>
        <w:fldChar w:fldCharType="end"/>
      </w:r>
      <w:r>
        <w:t>_</w:t>
      </w:r>
      <w:r>
        <w:rPr>
          <w:sz w:val="20"/>
        </w:rPr>
        <w:t>____________________________</w:t>
      </w:r>
    </w:p>
    <w:p w14:paraId="4CEC3FF0" w14:textId="152C873A" w:rsidR="002772BD" w:rsidRDefault="003557F4">
      <w:pPr>
        <w:spacing w:after="38" w:line="368" w:lineRule="auto"/>
        <w:ind w:left="7392" w:hanging="322"/>
      </w:pPr>
      <w:r>
        <w:rPr>
          <w:sz w:val="20"/>
        </w:rPr>
        <w:t>[</w:t>
      </w:r>
      <w:r>
        <w:rPr>
          <w:i/>
          <w:sz w:val="20"/>
        </w:rPr>
        <w:t>name of addressee</w:t>
      </w:r>
      <w:r>
        <w:rPr>
          <w:sz w:val="20"/>
        </w:rPr>
        <w:t xml:space="preserve">] </w:t>
      </w:r>
    </w:p>
    <w:p w14:paraId="1E5DBFE8" w14:textId="1645BA65" w:rsidR="002772BD" w:rsidRDefault="002772BD">
      <w:pPr>
        <w:spacing w:after="158" w:line="259" w:lineRule="auto"/>
        <w:ind w:left="0" w:right="69" w:firstLine="0"/>
        <w:jc w:val="center"/>
      </w:pPr>
    </w:p>
    <w:sectPr w:rsidR="002772BD">
      <w:footerReference w:type="even" r:id="rId7"/>
      <w:footerReference w:type="default" r:id="rId8"/>
      <w:footerReference w:type="first" r:id="rId9"/>
      <w:pgSz w:w="11906" w:h="16838"/>
      <w:pgMar w:top="1199" w:right="1205" w:bottom="1608" w:left="1419"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03D3" w14:textId="77777777" w:rsidR="00AF1418" w:rsidRDefault="003557F4">
      <w:pPr>
        <w:spacing w:after="0" w:line="240" w:lineRule="auto"/>
      </w:pPr>
      <w:r>
        <w:separator/>
      </w:r>
    </w:p>
  </w:endnote>
  <w:endnote w:type="continuationSeparator" w:id="0">
    <w:p w14:paraId="3996A599" w14:textId="77777777" w:rsidR="00AF1418" w:rsidRDefault="0035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28BD" w14:textId="77777777" w:rsidR="002772BD" w:rsidRDefault="003557F4">
    <w:pPr>
      <w:spacing w:after="0" w:line="259" w:lineRule="auto"/>
      <w:ind w:left="0" w:right="64" w:firstLine="0"/>
      <w:jc w:val="righ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5</w:t>
      </w:r>
    </w:fldSimple>
    <w:r>
      <w:rPr>
        <w:sz w:val="22"/>
      </w:rPr>
      <w:t xml:space="preserve"> </w:t>
    </w:r>
  </w:p>
  <w:p w14:paraId="1CF5CA02" w14:textId="77777777" w:rsidR="002772BD" w:rsidRDefault="003557F4">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7BFF" w14:textId="77777777" w:rsidR="002772BD" w:rsidRDefault="003557F4">
    <w:pPr>
      <w:spacing w:after="0" w:line="259" w:lineRule="auto"/>
      <w:ind w:left="0" w:right="64" w:firstLine="0"/>
      <w:jc w:val="righ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5</w:t>
      </w:r>
    </w:fldSimple>
    <w:r>
      <w:rPr>
        <w:sz w:val="22"/>
      </w:rPr>
      <w:t xml:space="preserve"> </w:t>
    </w:r>
  </w:p>
  <w:p w14:paraId="540BAC4B" w14:textId="77777777" w:rsidR="002772BD" w:rsidRDefault="003557F4">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11A6" w14:textId="77777777" w:rsidR="002772BD" w:rsidRDefault="003557F4">
    <w:pPr>
      <w:spacing w:after="0" w:line="259" w:lineRule="auto"/>
      <w:ind w:left="0" w:right="64" w:firstLine="0"/>
      <w:jc w:val="right"/>
    </w:pPr>
    <w:r>
      <w:rPr>
        <w:sz w:val="22"/>
      </w:rPr>
      <w:t xml:space="preserv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5</w:t>
      </w:r>
    </w:fldSimple>
    <w:r>
      <w:rPr>
        <w:sz w:val="22"/>
      </w:rPr>
      <w:t xml:space="preserve"> </w:t>
    </w:r>
  </w:p>
  <w:p w14:paraId="653D1513" w14:textId="77777777" w:rsidR="002772BD" w:rsidRDefault="003557F4">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311C" w14:textId="77777777" w:rsidR="00AF1418" w:rsidRDefault="003557F4">
      <w:pPr>
        <w:spacing w:after="0" w:line="240" w:lineRule="auto"/>
      </w:pPr>
      <w:r>
        <w:separator/>
      </w:r>
    </w:p>
  </w:footnote>
  <w:footnote w:type="continuationSeparator" w:id="0">
    <w:p w14:paraId="2392494D" w14:textId="77777777" w:rsidR="00AF1418" w:rsidRDefault="00355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48C"/>
    <w:multiLevelType w:val="hybridMultilevel"/>
    <w:tmpl w:val="126ACD26"/>
    <w:lvl w:ilvl="0" w:tplc="BF5E1464">
      <w:start w:val="17"/>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CD194">
      <w:start w:val="1"/>
      <w:numFmt w:val="lowerLetter"/>
      <w:lvlText w:val="%2"/>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3325E38">
      <w:start w:val="1"/>
      <w:numFmt w:val="lowerRoman"/>
      <w:lvlText w:val="%3"/>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FCE8D8">
      <w:start w:val="1"/>
      <w:numFmt w:val="decimal"/>
      <w:lvlText w:val="%4"/>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E64D22">
      <w:start w:val="1"/>
      <w:numFmt w:val="lowerLetter"/>
      <w:lvlText w:val="%5"/>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AC8B96">
      <w:start w:val="1"/>
      <w:numFmt w:val="lowerRoman"/>
      <w:lvlText w:val="%6"/>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367AE0">
      <w:start w:val="1"/>
      <w:numFmt w:val="decimal"/>
      <w:lvlText w:val="%7"/>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0E964">
      <w:start w:val="1"/>
      <w:numFmt w:val="lowerLetter"/>
      <w:lvlText w:val="%8"/>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0A914E">
      <w:start w:val="1"/>
      <w:numFmt w:val="lowerRoman"/>
      <w:lvlText w:val="%9"/>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77FB1"/>
    <w:multiLevelType w:val="hybridMultilevel"/>
    <w:tmpl w:val="03647330"/>
    <w:lvl w:ilvl="0" w:tplc="7CA2CED8">
      <w:start w:val="1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1AE54A">
      <w:start w:val="1"/>
      <w:numFmt w:val="lowerLetter"/>
      <w:lvlText w:val="(%2)"/>
      <w:lvlJc w:val="left"/>
      <w:pPr>
        <w:ind w:left="1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4EEE68">
      <w:start w:val="1"/>
      <w:numFmt w:val="lowerRoman"/>
      <w:lvlText w:val="%3"/>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EE7602">
      <w:start w:val="1"/>
      <w:numFmt w:val="decimal"/>
      <w:lvlText w:val="%4"/>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E85EB4">
      <w:start w:val="1"/>
      <w:numFmt w:val="lowerLetter"/>
      <w:lvlText w:val="%5"/>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9B0BAB6">
      <w:start w:val="1"/>
      <w:numFmt w:val="lowerRoman"/>
      <w:lvlText w:val="%6"/>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4A63C6">
      <w:start w:val="1"/>
      <w:numFmt w:val="decimal"/>
      <w:lvlText w:val="%7"/>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BED1CA">
      <w:start w:val="1"/>
      <w:numFmt w:val="lowerLetter"/>
      <w:lvlText w:val="%8"/>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8A457E">
      <w:start w:val="1"/>
      <w:numFmt w:val="lowerRoman"/>
      <w:lvlText w:val="%9"/>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1B1035"/>
    <w:multiLevelType w:val="hybridMultilevel"/>
    <w:tmpl w:val="C9EAC056"/>
    <w:lvl w:ilvl="0" w:tplc="2968D1D2">
      <w:start w:val="1"/>
      <w:numFmt w:val="lowerLetter"/>
      <w:lvlText w:val="(%1)"/>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6B9AE">
      <w:start w:val="1"/>
      <w:numFmt w:val="lowerLetter"/>
      <w:lvlText w:val="%2"/>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FCDCF0">
      <w:start w:val="1"/>
      <w:numFmt w:val="lowerRoman"/>
      <w:lvlText w:val="%3"/>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8E6D28">
      <w:start w:val="1"/>
      <w:numFmt w:val="decimal"/>
      <w:lvlText w:val="%4"/>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F0C248">
      <w:start w:val="1"/>
      <w:numFmt w:val="lowerLetter"/>
      <w:lvlText w:val="%5"/>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10BB62">
      <w:start w:val="1"/>
      <w:numFmt w:val="lowerRoman"/>
      <w:lvlText w:val="%6"/>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F2760A">
      <w:start w:val="1"/>
      <w:numFmt w:val="decimal"/>
      <w:lvlText w:val="%7"/>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F0DC16">
      <w:start w:val="1"/>
      <w:numFmt w:val="lowerLetter"/>
      <w:lvlText w:val="%8"/>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942330">
      <w:start w:val="1"/>
      <w:numFmt w:val="lowerRoman"/>
      <w:lvlText w:val="%9"/>
      <w:lvlJc w:val="left"/>
      <w:pPr>
        <w:ind w:left="7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CA49E5"/>
    <w:multiLevelType w:val="hybridMultilevel"/>
    <w:tmpl w:val="35EAB922"/>
    <w:lvl w:ilvl="0" w:tplc="FEA6EA02">
      <w:start w:val="1"/>
      <w:numFmt w:val="lowerLetter"/>
      <w:lvlText w:val="(%1)"/>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427042">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14A75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84C2F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CB7D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32AC1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B83F6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A310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4322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BD"/>
    <w:rsid w:val="00127819"/>
    <w:rsid w:val="002772BD"/>
    <w:rsid w:val="003557F4"/>
    <w:rsid w:val="003733F2"/>
    <w:rsid w:val="00AF1418"/>
    <w:rsid w:val="00C755C1"/>
    <w:rsid w:val="00D95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65BD8"/>
  <w15:docId w15:val="{C63A7E88-D88A-4298-8E2F-216B049A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09" w:line="250" w:lineRule="auto"/>
      <w:ind w:left="10" w:right="73"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Phan (CSV)</dc:creator>
  <cp:keywords/>
  <cp:lastModifiedBy>Brittany Goldsmith (CSV)</cp:lastModifiedBy>
  <cp:revision>2</cp:revision>
  <dcterms:created xsi:type="dcterms:W3CDTF">2022-04-06T23:07:00Z</dcterms:created>
  <dcterms:modified xsi:type="dcterms:W3CDTF">2022-04-06T23:07:00Z</dcterms:modified>
</cp:coreProperties>
</file>